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627" w:rsidRDefault="00740627" w:rsidP="00740627">
      <w:pPr>
        <w:spacing w:after="0"/>
        <w:ind w:firstLine="708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120 лет Профсоюзам России</w:t>
      </w:r>
    </w:p>
    <w:p w:rsidR="000051C8" w:rsidRDefault="00C47365" w:rsidP="000051C8">
      <w:pPr>
        <w:spacing w:after="0"/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0051C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120 лет – значительная веха в истории российского профсоюзного движения.  Этот период ознаменовался взлетами и падениями, борьбой за права трудящихся и адаптацией к постоянно меняющимся социально-экономическим условиям.  В этой статье мы рассмотрим ключевые этапы развития профсоюзов в России, их достижения и современные вызовы.</w:t>
      </w:r>
    </w:p>
    <w:p w:rsidR="000051C8" w:rsidRDefault="00C47365" w:rsidP="000051C8">
      <w:pPr>
        <w:spacing w:after="0"/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0051C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Ранние годы (конец XIX – начало XX века):  Зарождение профсоюзного движения в России тесно связано с развитием капитализма и ростом промышленного пролетариата.  Первые профсоюзы были нелегальными и подвергались жесткому преследованию со стороны царского режима.  Несмотря на это, они играли важную роль в организации рабочих, проведении забастовок и борьбе за улучшение условий труда.  Революционные события </w:t>
      </w:r>
      <w:r w:rsidRPr="000051C8">
        <w:rPr>
          <w:rStyle w:val="wmi-callto"/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1905-1907</w:t>
      </w:r>
      <w:r w:rsidRPr="000051C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 годов привели к некоторой легализации профсоюзной деятельности, но она оставалась ограниченной.</w:t>
      </w:r>
    </w:p>
    <w:p w:rsidR="000051C8" w:rsidRDefault="00C47365" w:rsidP="000051C8">
      <w:pPr>
        <w:spacing w:after="0"/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0051C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Советский период (1917-1991): После Октябрьской революции профсоюзы были поставлены под контроль государства и стали инструментом мобилизации рабочей силы.  Их роль в защите прав трудящихся значительно уменьшилась,  вместо этого они фокусировались на выполнении плановых заданий и участии в социалистическом строительстве.  Хотя формально профсоюзы существовали и представляли интересы рабочих, их независимость была практически отсутствующей.</w:t>
      </w:r>
    </w:p>
    <w:p w:rsidR="000051C8" w:rsidRDefault="00C47365" w:rsidP="000051C8">
      <w:pPr>
        <w:spacing w:after="0"/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0051C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Постсоветский период (с 1991 года):  Распад СССР и переход к рыночной экономике привели к глубоким изменениям в профсоюзном движении.  Профсоюзы столкнулись с необходимостью адаптации к новым условиям,  борьбой за выживание и реорганизацией своей структуры.  Возникли новые вызовы, связанные с приватизацией, массовыми увольнениями и ростом социального неравенства. В этот период наблюдается  фрагментация профсоюзного движения и снижение его влияния.  Однако,  профсоюзы  продолжают играть важную, хотя и менее влиятельную, роль в защите прав работников,  участии в коллективных переговорах и социальном диалоге.</w:t>
      </w:r>
    </w:p>
    <w:p w:rsidR="000051C8" w:rsidRDefault="00C47365" w:rsidP="000051C8">
      <w:pPr>
        <w:spacing w:after="0"/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0051C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Основные достижения профсоюзов в России:</w:t>
      </w:r>
    </w:p>
    <w:p w:rsidR="000051C8" w:rsidRDefault="00C47365" w:rsidP="000051C8">
      <w:pPr>
        <w:spacing w:after="0"/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0051C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Улучшение условий труда и заработной платы на протяжении всей истории, пусть и с переменным успехом.</w:t>
      </w:r>
    </w:p>
    <w:p w:rsidR="000051C8" w:rsidRDefault="00C47365" w:rsidP="000051C8">
      <w:pPr>
        <w:spacing w:after="0"/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0051C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Защита прав работников от незаконных увольнений и дискриминации.</w:t>
      </w:r>
      <w:r w:rsidRPr="000051C8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0051C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Развитие системы социального обеспечения и предоставление социальных гарантий работникам.</w:t>
      </w:r>
    </w:p>
    <w:p w:rsidR="000051C8" w:rsidRDefault="00C47365" w:rsidP="000051C8">
      <w:pPr>
        <w:spacing w:after="0"/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0051C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Участие в коллективных переговорах и заключении коллективных договоров.</w:t>
      </w:r>
    </w:p>
    <w:p w:rsidR="000051C8" w:rsidRDefault="00C47365" w:rsidP="000051C8">
      <w:pPr>
        <w:spacing w:after="0"/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0051C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lastRenderedPageBreak/>
        <w:t>Влияние на социальную политику государства.</w:t>
      </w:r>
    </w:p>
    <w:p w:rsidR="004065FF" w:rsidRDefault="00C47365" w:rsidP="000051C8">
      <w:pPr>
        <w:spacing w:after="0"/>
        <w:ind w:left="708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en-US"/>
        </w:rPr>
      </w:pPr>
      <w:r w:rsidRPr="000051C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Современные вызовы для профсоюзов России:</w:t>
      </w:r>
    </w:p>
    <w:p w:rsidR="000051C8" w:rsidRDefault="00C47365" w:rsidP="000051C8">
      <w:pPr>
        <w:spacing w:after="0"/>
        <w:ind w:left="708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0051C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Низкий уровень членства и снижение влияния на политическую жизнь.</w:t>
      </w:r>
    </w:p>
    <w:p w:rsidR="000051C8" w:rsidRDefault="00C47365" w:rsidP="000051C8">
      <w:pPr>
        <w:spacing w:after="0"/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0051C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Конкуренция с другими формами представительства интересов работников.</w:t>
      </w:r>
    </w:p>
    <w:p w:rsidR="000051C8" w:rsidRDefault="00C47365" w:rsidP="000051C8">
      <w:pPr>
        <w:spacing w:after="0"/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0051C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Недостаток финансовых ресурсов и сложность в организации эффективной работы.</w:t>
      </w:r>
    </w:p>
    <w:p w:rsidR="000051C8" w:rsidRDefault="00C47365" w:rsidP="000051C8">
      <w:pPr>
        <w:spacing w:after="0"/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0051C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Изменение структуры занятости и рост числа работников в неформальном секторе.</w:t>
      </w:r>
    </w:p>
    <w:p w:rsidR="000051C8" w:rsidRDefault="00C47365" w:rsidP="000051C8">
      <w:pPr>
        <w:spacing w:after="0"/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proofErr w:type="spellStart"/>
      <w:r w:rsidRPr="000051C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Цифровизация</w:t>
      </w:r>
      <w:proofErr w:type="spellEnd"/>
      <w:r w:rsidRPr="000051C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экономики и необходимость адаптации к новым формам работы.</w:t>
      </w:r>
    </w:p>
    <w:p w:rsidR="004065FF" w:rsidRDefault="00C47365" w:rsidP="000051C8">
      <w:pPr>
        <w:spacing w:after="0"/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en-US"/>
        </w:rPr>
      </w:pPr>
      <w:r w:rsidRPr="000051C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120-летняя история профсоюзов России – это сложная и многогранная картина, полная как успехов, так и неудач.  В современном мире профсоюзы стоят перед серьезными вызовами, требующими  реформирования и  адаптации к новым реалиям.  Их будущее зависит от способности  приспособиться к изменяющимся условиям,  укрепить свои позиции  и  эффективно представлять интересы трудящихся. </w:t>
      </w:r>
    </w:p>
    <w:p w:rsidR="00BB52A6" w:rsidRPr="000051C8" w:rsidRDefault="00C47365" w:rsidP="000051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3313">
        <w:rPr>
          <w:rFonts w:ascii="Times New Roman" w:hAnsi="Times New Roman" w:cs="Times New Roman"/>
          <w:iCs/>
          <w:color w:val="1A1A1A"/>
          <w:sz w:val="28"/>
          <w:szCs w:val="28"/>
          <w:shd w:val="clear" w:color="auto" w:fill="FFFFFF"/>
        </w:rPr>
        <w:t>Дальнейшее развитие российского профсоюзного движения   определя</w:t>
      </w:r>
      <w:r w:rsidR="004065FF">
        <w:rPr>
          <w:rFonts w:ascii="Times New Roman" w:hAnsi="Times New Roman" w:cs="Times New Roman"/>
          <w:iCs/>
          <w:color w:val="1A1A1A"/>
          <w:sz w:val="28"/>
          <w:szCs w:val="28"/>
          <w:shd w:val="clear" w:color="auto" w:fill="FFFFFF"/>
        </w:rPr>
        <w:t>е</w:t>
      </w:r>
      <w:r w:rsidRPr="00E03313">
        <w:rPr>
          <w:rFonts w:ascii="Times New Roman" w:hAnsi="Times New Roman" w:cs="Times New Roman"/>
          <w:iCs/>
          <w:color w:val="1A1A1A"/>
          <w:sz w:val="28"/>
          <w:szCs w:val="28"/>
          <w:shd w:val="clear" w:color="auto" w:fill="FFFFFF"/>
        </w:rPr>
        <w:t xml:space="preserve">тся  </w:t>
      </w:r>
      <w:r w:rsidR="004065FF">
        <w:rPr>
          <w:rFonts w:ascii="Times New Roman" w:hAnsi="Times New Roman" w:cs="Times New Roman"/>
          <w:iCs/>
          <w:color w:val="1A1A1A"/>
          <w:sz w:val="28"/>
          <w:szCs w:val="28"/>
          <w:shd w:val="clear" w:color="auto" w:fill="FFFFFF"/>
        </w:rPr>
        <w:t xml:space="preserve">умением </w:t>
      </w:r>
      <w:r w:rsidRPr="00E03313">
        <w:rPr>
          <w:rFonts w:ascii="Times New Roman" w:hAnsi="Times New Roman" w:cs="Times New Roman"/>
          <w:iCs/>
          <w:color w:val="1A1A1A"/>
          <w:sz w:val="28"/>
          <w:szCs w:val="28"/>
          <w:shd w:val="clear" w:color="auto" w:fill="FFFFFF"/>
        </w:rPr>
        <w:t>найти  баланс между  традиционными  методами  и  современными  подходами.</w:t>
      </w:r>
      <w:r w:rsidRPr="00E0331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 </w:t>
      </w:r>
      <w:r w:rsidRPr="000051C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Успех </w:t>
      </w:r>
      <w:r w:rsidR="004065FF" w:rsidRPr="000051C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зависит</w:t>
      </w:r>
      <w:r w:rsidRPr="000051C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от  способности  привлечь  новых членов,  обеспечить  эффективную  защиту  прав  рабочих  и  влиять  на  социально-экономическую  политику  страны.</w:t>
      </w:r>
    </w:p>
    <w:sectPr w:rsidR="00BB52A6" w:rsidRPr="000051C8" w:rsidSect="00281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47365"/>
    <w:rsid w:val="000051C8"/>
    <w:rsid w:val="00281E46"/>
    <w:rsid w:val="004065FF"/>
    <w:rsid w:val="00406E88"/>
    <w:rsid w:val="004830C2"/>
    <w:rsid w:val="00740627"/>
    <w:rsid w:val="00C47365"/>
    <w:rsid w:val="00E03313"/>
    <w:rsid w:val="00E94CAC"/>
    <w:rsid w:val="00F36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C473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5</cp:revision>
  <dcterms:created xsi:type="dcterms:W3CDTF">2025-04-25T07:20:00Z</dcterms:created>
  <dcterms:modified xsi:type="dcterms:W3CDTF">2025-04-30T07:57:00Z</dcterms:modified>
</cp:coreProperties>
</file>